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6E" w:rsidRPr="00FD375D" w:rsidRDefault="00FD375D" w:rsidP="0060000B">
      <w:pPr>
        <w:rPr>
          <w:sz w:val="22"/>
        </w:rPr>
      </w:pPr>
      <w:r w:rsidRPr="00FD375D">
        <w:rPr>
          <w:rFonts w:hint="eastAsia"/>
          <w:sz w:val="22"/>
        </w:rPr>
        <w:t>（参考様式</w:t>
      </w:r>
      <w:r w:rsidR="0060000B" w:rsidRPr="00FD375D">
        <w:rPr>
          <w:rFonts w:hint="eastAsia"/>
          <w:sz w:val="22"/>
        </w:rPr>
        <w:t>）</w:t>
      </w:r>
    </w:p>
    <w:p w:rsidR="00FD375D" w:rsidRPr="00FD375D" w:rsidRDefault="00683C79" w:rsidP="00FD375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信州健康ゼロエネ</w:t>
      </w:r>
      <w:bookmarkStart w:id="0" w:name="_GoBack"/>
      <w:bookmarkEnd w:id="0"/>
      <w:r w:rsidR="00311062">
        <w:rPr>
          <w:rFonts w:asciiTheme="majorEastAsia" w:eastAsiaTheme="majorEastAsia" w:hAnsiTheme="majorEastAsia" w:hint="eastAsia"/>
          <w:sz w:val="22"/>
        </w:rPr>
        <w:t>住宅助成金</w:t>
      </w:r>
      <w:r w:rsidR="00220D3B">
        <w:rPr>
          <w:rFonts w:asciiTheme="majorEastAsia" w:eastAsiaTheme="majorEastAsia" w:hAnsiTheme="majorEastAsia" w:hint="eastAsia"/>
          <w:sz w:val="22"/>
        </w:rPr>
        <w:t>（リフォーム助成金）</w:t>
      </w:r>
      <w:r w:rsidR="00311062">
        <w:rPr>
          <w:rFonts w:asciiTheme="majorEastAsia" w:eastAsiaTheme="majorEastAsia" w:hAnsiTheme="majorEastAsia" w:hint="eastAsia"/>
          <w:sz w:val="22"/>
        </w:rPr>
        <w:t xml:space="preserve">　断熱性能向上</w:t>
      </w:r>
      <w:r w:rsidR="00FD375D">
        <w:rPr>
          <w:rFonts w:asciiTheme="majorEastAsia" w:eastAsiaTheme="majorEastAsia" w:hAnsiTheme="majorEastAsia" w:hint="eastAsia"/>
          <w:sz w:val="22"/>
        </w:rPr>
        <w:t>工事</w:t>
      </w:r>
      <w:r w:rsidR="00FD375D" w:rsidRPr="00FD375D">
        <w:rPr>
          <w:rFonts w:asciiTheme="majorEastAsia" w:eastAsiaTheme="majorEastAsia" w:hAnsiTheme="majorEastAsia" w:hint="eastAsia"/>
          <w:sz w:val="22"/>
        </w:rPr>
        <w:t>概要書</w:t>
      </w:r>
    </w:p>
    <w:p w:rsidR="00FD375D" w:rsidRDefault="00FD375D" w:rsidP="0064436E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701"/>
      </w:tblGrid>
      <w:tr w:rsidR="00527979" w:rsidRPr="004920D9" w:rsidTr="004920D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27979" w:rsidRPr="004920D9" w:rsidRDefault="00527979" w:rsidP="00527979">
            <w:pPr>
              <w:jc w:val="center"/>
              <w:rPr>
                <w:sz w:val="20"/>
                <w:szCs w:val="20"/>
              </w:rPr>
            </w:pPr>
            <w:r w:rsidRPr="004920D9">
              <w:rPr>
                <w:rFonts w:hint="eastAsia"/>
                <w:sz w:val="20"/>
                <w:szCs w:val="20"/>
              </w:rPr>
              <w:t>地域の区分</w:t>
            </w:r>
          </w:p>
        </w:tc>
        <w:tc>
          <w:tcPr>
            <w:tcW w:w="1701" w:type="dxa"/>
            <w:vAlign w:val="center"/>
          </w:tcPr>
          <w:p w:rsidR="00527979" w:rsidRPr="004920D9" w:rsidRDefault="00527979" w:rsidP="004920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27979" w:rsidRPr="004920D9" w:rsidRDefault="00527979" w:rsidP="00527979">
      <w:pPr>
        <w:spacing w:line="160" w:lineRule="exact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5103"/>
        <w:gridCol w:w="1843"/>
        <w:gridCol w:w="1843"/>
        <w:gridCol w:w="1701"/>
      </w:tblGrid>
      <w:tr w:rsidR="00311062" w:rsidRPr="004920D9" w:rsidTr="00D506CB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11062" w:rsidRPr="004920D9" w:rsidRDefault="00311062" w:rsidP="004920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920D9">
              <w:rPr>
                <w:rFonts w:hint="eastAsia"/>
                <w:sz w:val="20"/>
                <w:szCs w:val="20"/>
              </w:rPr>
              <w:t>室</w:t>
            </w:r>
            <w:r w:rsidR="00527979" w:rsidRPr="004920D9">
              <w:rPr>
                <w:rFonts w:hint="eastAsia"/>
                <w:sz w:val="20"/>
                <w:szCs w:val="20"/>
              </w:rPr>
              <w:t xml:space="preserve"> </w:t>
            </w:r>
            <w:r w:rsidRPr="004920D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11062" w:rsidRPr="004920D9" w:rsidRDefault="00311062" w:rsidP="004920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920D9">
              <w:rPr>
                <w:rFonts w:hint="eastAsia"/>
                <w:sz w:val="20"/>
                <w:szCs w:val="20"/>
              </w:rPr>
              <w:t>部</w:t>
            </w:r>
            <w:r w:rsidR="00527979" w:rsidRPr="004920D9">
              <w:rPr>
                <w:rFonts w:hint="eastAsia"/>
                <w:sz w:val="20"/>
                <w:szCs w:val="20"/>
              </w:rPr>
              <w:t xml:space="preserve"> </w:t>
            </w:r>
            <w:r w:rsidRPr="004920D9">
              <w:rPr>
                <w:rFonts w:hint="eastAsia"/>
                <w:sz w:val="20"/>
                <w:szCs w:val="20"/>
              </w:rPr>
              <w:t>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11062" w:rsidRPr="004920D9" w:rsidRDefault="00311062" w:rsidP="004920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920D9">
              <w:rPr>
                <w:rFonts w:hint="eastAsia"/>
                <w:sz w:val="20"/>
                <w:szCs w:val="20"/>
              </w:rPr>
              <w:t>リフォーム</w:t>
            </w:r>
          </w:p>
          <w:p w:rsidR="00311062" w:rsidRPr="004920D9" w:rsidRDefault="00311062" w:rsidP="004920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920D9">
              <w:rPr>
                <w:rFonts w:hint="eastAsia"/>
                <w:sz w:val="20"/>
                <w:szCs w:val="20"/>
              </w:rPr>
              <w:t>実施数量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311062" w:rsidRPr="004920D9" w:rsidRDefault="00311062" w:rsidP="004920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920D9">
              <w:rPr>
                <w:rFonts w:hint="eastAsia"/>
                <w:sz w:val="20"/>
                <w:szCs w:val="20"/>
              </w:rPr>
              <w:t>工事概要、リフォーム後の仕様等</w:t>
            </w:r>
          </w:p>
        </w:tc>
        <w:tc>
          <w:tcPr>
            <w:tcW w:w="1843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11062" w:rsidRPr="004920D9" w:rsidRDefault="00311062" w:rsidP="004920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920D9">
              <w:rPr>
                <w:rFonts w:hint="eastAsia"/>
                <w:sz w:val="20"/>
                <w:szCs w:val="20"/>
              </w:rPr>
              <w:t>リフォーム後の</w:t>
            </w:r>
          </w:p>
          <w:p w:rsidR="00311062" w:rsidRPr="004920D9" w:rsidRDefault="0021073B" w:rsidP="004920D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熱貫</w:t>
            </w:r>
            <w:r w:rsidR="00311062" w:rsidRPr="004920D9">
              <w:rPr>
                <w:rFonts w:hint="eastAsia"/>
                <w:sz w:val="20"/>
                <w:szCs w:val="20"/>
              </w:rPr>
              <w:t>流率</w:t>
            </w:r>
          </w:p>
          <w:p w:rsidR="00311062" w:rsidRPr="004920D9" w:rsidRDefault="00311062" w:rsidP="004920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920D9">
              <w:rPr>
                <w:rFonts w:hint="eastAsia"/>
                <w:sz w:val="18"/>
                <w:szCs w:val="18"/>
              </w:rPr>
              <w:t>（または熱抵抗）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11062" w:rsidRPr="004920D9" w:rsidRDefault="00311062" w:rsidP="004920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920D9">
              <w:rPr>
                <w:rFonts w:hint="eastAsia"/>
                <w:sz w:val="20"/>
                <w:szCs w:val="20"/>
              </w:rPr>
              <w:t>左の数値の</w:t>
            </w:r>
          </w:p>
          <w:p w:rsidR="00311062" w:rsidRPr="004920D9" w:rsidRDefault="00311062" w:rsidP="004920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920D9">
              <w:rPr>
                <w:rFonts w:hint="eastAsia"/>
                <w:sz w:val="20"/>
                <w:szCs w:val="20"/>
              </w:rPr>
              <w:t>出典・根拠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11062" w:rsidRPr="004920D9" w:rsidRDefault="0021073B" w:rsidP="004920D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熱貫流</w:t>
            </w:r>
            <w:r w:rsidR="00311062" w:rsidRPr="004920D9">
              <w:rPr>
                <w:rFonts w:hint="eastAsia"/>
                <w:sz w:val="20"/>
                <w:szCs w:val="20"/>
              </w:rPr>
              <w:t>率</w:t>
            </w:r>
          </w:p>
          <w:p w:rsidR="00311062" w:rsidRPr="004920D9" w:rsidRDefault="00311062" w:rsidP="004920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920D9">
              <w:rPr>
                <w:rFonts w:hint="eastAsia"/>
                <w:sz w:val="18"/>
                <w:szCs w:val="18"/>
              </w:rPr>
              <w:t>（または熱抵抗）</w:t>
            </w:r>
          </w:p>
          <w:p w:rsidR="00311062" w:rsidRPr="004920D9" w:rsidRDefault="00311062" w:rsidP="004920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920D9">
              <w:rPr>
                <w:rFonts w:hint="eastAsia"/>
                <w:sz w:val="20"/>
                <w:szCs w:val="20"/>
              </w:rPr>
              <w:t>の基準</w:t>
            </w:r>
          </w:p>
        </w:tc>
      </w:tr>
      <w:tr w:rsidR="00311062" w:rsidTr="00D506CB">
        <w:tc>
          <w:tcPr>
            <w:tcW w:w="1276" w:type="dxa"/>
            <w:vAlign w:val="center"/>
          </w:tcPr>
          <w:p w:rsidR="00527979" w:rsidRPr="004920D9" w:rsidRDefault="0052797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1062" w:rsidRPr="004920D9" w:rsidRDefault="00311062" w:rsidP="001D180E">
            <w:pPr>
              <w:spacing w:line="3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1062" w:rsidRDefault="00311062" w:rsidP="001D180E">
            <w:pPr>
              <w:spacing w:line="320" w:lineRule="exact"/>
              <w:rPr>
                <w:sz w:val="20"/>
                <w:szCs w:val="20"/>
              </w:rPr>
            </w:pPr>
          </w:p>
          <w:p w:rsidR="001D180E" w:rsidRPr="004920D9" w:rsidRDefault="001D180E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311062" w:rsidRPr="004920D9" w:rsidRDefault="00311062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311062" w:rsidTr="00D506CB">
        <w:tc>
          <w:tcPr>
            <w:tcW w:w="1276" w:type="dxa"/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1062" w:rsidRPr="004920D9" w:rsidRDefault="00311062" w:rsidP="001D180E">
            <w:pPr>
              <w:spacing w:line="3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1062" w:rsidRDefault="00311062" w:rsidP="001D180E">
            <w:pPr>
              <w:spacing w:line="320" w:lineRule="exact"/>
              <w:rPr>
                <w:sz w:val="20"/>
                <w:szCs w:val="20"/>
              </w:rPr>
            </w:pPr>
          </w:p>
          <w:p w:rsidR="001D180E" w:rsidRPr="004920D9" w:rsidRDefault="001D180E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311062" w:rsidRPr="004920D9" w:rsidRDefault="00311062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311062" w:rsidTr="00D506CB">
        <w:tc>
          <w:tcPr>
            <w:tcW w:w="1276" w:type="dxa"/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1062" w:rsidRPr="004920D9" w:rsidRDefault="00311062" w:rsidP="001D180E">
            <w:pPr>
              <w:spacing w:line="3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1062" w:rsidRDefault="00311062" w:rsidP="001D180E">
            <w:pPr>
              <w:spacing w:line="320" w:lineRule="exact"/>
              <w:rPr>
                <w:sz w:val="20"/>
                <w:szCs w:val="20"/>
              </w:rPr>
            </w:pPr>
          </w:p>
          <w:p w:rsidR="001D180E" w:rsidRPr="004920D9" w:rsidRDefault="001D180E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311062" w:rsidRPr="004920D9" w:rsidRDefault="00311062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311062" w:rsidTr="00D506CB">
        <w:tc>
          <w:tcPr>
            <w:tcW w:w="1276" w:type="dxa"/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1062" w:rsidRPr="004920D9" w:rsidRDefault="00311062" w:rsidP="001D180E">
            <w:pPr>
              <w:spacing w:line="3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1062" w:rsidRDefault="00311062" w:rsidP="001D180E">
            <w:pPr>
              <w:spacing w:line="320" w:lineRule="exact"/>
              <w:rPr>
                <w:sz w:val="20"/>
                <w:szCs w:val="20"/>
              </w:rPr>
            </w:pPr>
          </w:p>
          <w:p w:rsidR="001D180E" w:rsidRPr="004920D9" w:rsidRDefault="001D180E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311062" w:rsidRPr="004920D9" w:rsidRDefault="00311062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920D9" w:rsidTr="00D506CB">
        <w:tc>
          <w:tcPr>
            <w:tcW w:w="1276" w:type="dxa"/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20D9" w:rsidRPr="004920D9" w:rsidRDefault="004920D9" w:rsidP="001D180E">
            <w:pPr>
              <w:spacing w:line="3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920D9" w:rsidRDefault="004920D9" w:rsidP="001D180E">
            <w:pPr>
              <w:spacing w:line="320" w:lineRule="exact"/>
              <w:rPr>
                <w:sz w:val="20"/>
                <w:szCs w:val="20"/>
              </w:rPr>
            </w:pPr>
          </w:p>
          <w:p w:rsidR="001D180E" w:rsidRPr="004920D9" w:rsidRDefault="001D180E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4920D9" w:rsidRPr="004920D9" w:rsidRDefault="004920D9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920D9" w:rsidTr="00D506CB">
        <w:tc>
          <w:tcPr>
            <w:tcW w:w="1276" w:type="dxa"/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20D9" w:rsidRPr="004920D9" w:rsidRDefault="004920D9" w:rsidP="001D180E">
            <w:pPr>
              <w:spacing w:line="3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920D9" w:rsidRDefault="004920D9" w:rsidP="001D180E">
            <w:pPr>
              <w:spacing w:line="320" w:lineRule="exact"/>
              <w:rPr>
                <w:sz w:val="20"/>
                <w:szCs w:val="20"/>
              </w:rPr>
            </w:pPr>
          </w:p>
          <w:p w:rsidR="001D180E" w:rsidRPr="004920D9" w:rsidRDefault="001D180E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4920D9" w:rsidRPr="004920D9" w:rsidRDefault="004920D9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920D9" w:rsidTr="00D506CB">
        <w:tc>
          <w:tcPr>
            <w:tcW w:w="1276" w:type="dxa"/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20D9" w:rsidRPr="004920D9" w:rsidRDefault="004920D9" w:rsidP="001D180E">
            <w:pPr>
              <w:spacing w:line="3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920D9" w:rsidRDefault="004920D9" w:rsidP="001D180E">
            <w:pPr>
              <w:spacing w:line="320" w:lineRule="exact"/>
              <w:rPr>
                <w:sz w:val="20"/>
                <w:szCs w:val="20"/>
              </w:rPr>
            </w:pPr>
          </w:p>
          <w:p w:rsidR="001D180E" w:rsidRPr="004920D9" w:rsidRDefault="001D180E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4920D9" w:rsidRPr="004920D9" w:rsidRDefault="004920D9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920D9" w:rsidTr="00D506CB">
        <w:tc>
          <w:tcPr>
            <w:tcW w:w="1276" w:type="dxa"/>
            <w:vAlign w:val="center"/>
          </w:tcPr>
          <w:p w:rsid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20D9" w:rsidRPr="004920D9" w:rsidRDefault="004920D9" w:rsidP="001D180E">
            <w:pPr>
              <w:spacing w:line="3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920D9" w:rsidRDefault="004920D9" w:rsidP="001D180E">
            <w:pPr>
              <w:spacing w:line="320" w:lineRule="exact"/>
              <w:rPr>
                <w:sz w:val="20"/>
                <w:szCs w:val="20"/>
              </w:rPr>
            </w:pPr>
          </w:p>
          <w:p w:rsidR="001D180E" w:rsidRPr="004920D9" w:rsidRDefault="001D180E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4920D9" w:rsidRPr="004920D9" w:rsidRDefault="004920D9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920D9" w:rsidTr="00D506CB">
        <w:tc>
          <w:tcPr>
            <w:tcW w:w="1276" w:type="dxa"/>
            <w:vAlign w:val="center"/>
          </w:tcPr>
          <w:p w:rsid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20D9" w:rsidRPr="004920D9" w:rsidRDefault="004920D9" w:rsidP="001D180E">
            <w:pPr>
              <w:spacing w:line="3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920D9" w:rsidRDefault="004920D9" w:rsidP="001D180E">
            <w:pPr>
              <w:spacing w:line="320" w:lineRule="exact"/>
              <w:rPr>
                <w:sz w:val="20"/>
                <w:szCs w:val="20"/>
              </w:rPr>
            </w:pPr>
          </w:p>
          <w:p w:rsidR="001D180E" w:rsidRPr="004920D9" w:rsidRDefault="001D180E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4920D9" w:rsidRPr="004920D9" w:rsidRDefault="004920D9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920D9" w:rsidRPr="004920D9" w:rsidRDefault="004920D9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311062" w:rsidTr="00D506CB">
        <w:tc>
          <w:tcPr>
            <w:tcW w:w="1276" w:type="dxa"/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1062" w:rsidRPr="004920D9" w:rsidRDefault="00311062" w:rsidP="001D180E">
            <w:pPr>
              <w:spacing w:line="3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1062" w:rsidRDefault="00311062" w:rsidP="001D180E">
            <w:pPr>
              <w:spacing w:line="320" w:lineRule="exact"/>
              <w:rPr>
                <w:sz w:val="20"/>
                <w:szCs w:val="20"/>
              </w:rPr>
            </w:pPr>
          </w:p>
          <w:p w:rsidR="001D180E" w:rsidRPr="004920D9" w:rsidRDefault="001D180E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311062" w:rsidRPr="004920D9" w:rsidRDefault="00311062" w:rsidP="001D180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311062" w:rsidRPr="004920D9" w:rsidRDefault="00311062" w:rsidP="001D18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</w:tbl>
    <w:p w:rsidR="004920D9" w:rsidRDefault="001D180E" w:rsidP="004920D9">
      <w:pPr>
        <w:spacing w:line="260" w:lineRule="exact"/>
        <w:ind w:left="197" w:hangingChars="100" w:hanging="197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4920D9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この様式は、壁・床・天井・屋根・</w:t>
      </w:r>
      <w:r w:rsidR="004920D9">
        <w:rPr>
          <w:rFonts w:hint="eastAsia"/>
          <w:sz w:val="18"/>
          <w:szCs w:val="18"/>
        </w:rPr>
        <w:t>建具の断熱性能を向上させる工事の</w:t>
      </w:r>
      <w:r>
        <w:rPr>
          <w:rFonts w:hint="eastAsia"/>
          <w:sz w:val="18"/>
          <w:szCs w:val="18"/>
        </w:rPr>
        <w:t>概要をとりまとめることで、実施するリフォーム工事が</w:t>
      </w:r>
      <w:r w:rsidR="0064436E">
        <w:rPr>
          <w:rFonts w:hint="eastAsia"/>
          <w:sz w:val="18"/>
          <w:szCs w:val="18"/>
        </w:rPr>
        <w:t>助成</w:t>
      </w:r>
      <w:r>
        <w:rPr>
          <w:rFonts w:hint="eastAsia"/>
          <w:sz w:val="18"/>
          <w:szCs w:val="18"/>
        </w:rPr>
        <w:t>要件を満たすことを確認しやすくするためのものです。交付申請書</w:t>
      </w:r>
      <w:r w:rsidR="0064436E">
        <w:rPr>
          <w:rFonts w:hint="eastAsia"/>
          <w:sz w:val="18"/>
          <w:szCs w:val="18"/>
        </w:rPr>
        <w:t>への</w:t>
      </w:r>
      <w:r>
        <w:rPr>
          <w:rFonts w:hint="eastAsia"/>
          <w:sz w:val="18"/>
          <w:szCs w:val="18"/>
        </w:rPr>
        <w:t>添付</w:t>
      </w:r>
      <w:r w:rsidR="0064436E">
        <w:rPr>
          <w:rFonts w:hint="eastAsia"/>
          <w:sz w:val="18"/>
          <w:szCs w:val="18"/>
        </w:rPr>
        <w:t>用に</w:t>
      </w:r>
      <w:r>
        <w:rPr>
          <w:rFonts w:hint="eastAsia"/>
          <w:sz w:val="18"/>
          <w:szCs w:val="18"/>
        </w:rPr>
        <w:t>お使いください</w:t>
      </w:r>
      <w:r w:rsidR="004920D9">
        <w:rPr>
          <w:rFonts w:hint="eastAsia"/>
          <w:sz w:val="18"/>
          <w:szCs w:val="18"/>
        </w:rPr>
        <w:t>。（上表の内容が図面等</w:t>
      </w:r>
      <w:r>
        <w:rPr>
          <w:rFonts w:hint="eastAsia"/>
          <w:sz w:val="18"/>
          <w:szCs w:val="18"/>
        </w:rPr>
        <w:t>で確認でき</w:t>
      </w:r>
      <w:r w:rsidR="004920D9">
        <w:rPr>
          <w:rFonts w:hint="eastAsia"/>
          <w:sz w:val="18"/>
          <w:szCs w:val="18"/>
        </w:rPr>
        <w:t>れば、</w:t>
      </w:r>
      <w:r>
        <w:rPr>
          <w:rFonts w:hint="eastAsia"/>
          <w:sz w:val="18"/>
          <w:szCs w:val="18"/>
        </w:rPr>
        <w:t>必ずしもこの様式を使う</w:t>
      </w:r>
      <w:r w:rsidR="004920D9">
        <w:rPr>
          <w:rFonts w:hint="eastAsia"/>
          <w:sz w:val="18"/>
          <w:szCs w:val="18"/>
        </w:rPr>
        <w:t>必要はありません。）</w:t>
      </w:r>
    </w:p>
    <w:p w:rsidR="00527979" w:rsidRPr="00311062" w:rsidRDefault="001D180E" w:rsidP="004920D9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527979">
        <w:rPr>
          <w:rFonts w:hint="eastAsia"/>
          <w:sz w:val="18"/>
          <w:szCs w:val="18"/>
        </w:rPr>
        <w:t xml:space="preserve"> </w:t>
      </w:r>
      <w:r w:rsidR="004920D9">
        <w:rPr>
          <w:rFonts w:hint="eastAsia"/>
          <w:sz w:val="18"/>
          <w:szCs w:val="18"/>
        </w:rPr>
        <w:t>この様式を使用した場合であっても、交付申請書には</w:t>
      </w:r>
      <w:r w:rsidR="00527979">
        <w:rPr>
          <w:rFonts w:hint="eastAsia"/>
          <w:sz w:val="18"/>
          <w:szCs w:val="18"/>
        </w:rPr>
        <w:t>「工事内容が確認できる図面、仕様書、計算書等」</w:t>
      </w:r>
      <w:r w:rsidR="004920D9">
        <w:rPr>
          <w:rFonts w:hint="eastAsia"/>
          <w:sz w:val="18"/>
          <w:szCs w:val="18"/>
        </w:rPr>
        <w:t>を添付してください。</w:t>
      </w:r>
    </w:p>
    <w:sectPr w:rsidR="00527979" w:rsidRPr="00311062" w:rsidSect="00311062">
      <w:pgSz w:w="16838" w:h="11906" w:orient="landscape" w:code="9"/>
      <w:pgMar w:top="1134" w:right="1134" w:bottom="1134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D9" w:rsidRDefault="004920D9" w:rsidP="008B0FC7">
      <w:r>
        <w:separator/>
      </w:r>
    </w:p>
  </w:endnote>
  <w:endnote w:type="continuationSeparator" w:id="0">
    <w:p w:rsidR="004920D9" w:rsidRDefault="004920D9" w:rsidP="008B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D9" w:rsidRDefault="004920D9" w:rsidP="008B0FC7">
      <w:r>
        <w:separator/>
      </w:r>
    </w:p>
  </w:footnote>
  <w:footnote w:type="continuationSeparator" w:id="0">
    <w:p w:rsidR="004920D9" w:rsidRDefault="004920D9" w:rsidP="008B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08C"/>
    <w:rsid w:val="000F3857"/>
    <w:rsid w:val="000F4B24"/>
    <w:rsid w:val="0011397F"/>
    <w:rsid w:val="001D180E"/>
    <w:rsid w:val="001D7878"/>
    <w:rsid w:val="0021073B"/>
    <w:rsid w:val="00220D3B"/>
    <w:rsid w:val="00227739"/>
    <w:rsid w:val="002B4330"/>
    <w:rsid w:val="002C6935"/>
    <w:rsid w:val="002E6C6C"/>
    <w:rsid w:val="00311062"/>
    <w:rsid w:val="00343299"/>
    <w:rsid w:val="0036307D"/>
    <w:rsid w:val="0040008C"/>
    <w:rsid w:val="00455E55"/>
    <w:rsid w:val="004920D9"/>
    <w:rsid w:val="00527979"/>
    <w:rsid w:val="00534A9A"/>
    <w:rsid w:val="0060000B"/>
    <w:rsid w:val="0064436E"/>
    <w:rsid w:val="006547F2"/>
    <w:rsid w:val="00680846"/>
    <w:rsid w:val="00683C79"/>
    <w:rsid w:val="007D616E"/>
    <w:rsid w:val="007F6FCC"/>
    <w:rsid w:val="00856C1B"/>
    <w:rsid w:val="008B0FC7"/>
    <w:rsid w:val="008C68DC"/>
    <w:rsid w:val="009D20F9"/>
    <w:rsid w:val="00A10F7B"/>
    <w:rsid w:val="00A324F0"/>
    <w:rsid w:val="00AB0085"/>
    <w:rsid w:val="00B719CE"/>
    <w:rsid w:val="00C2633F"/>
    <w:rsid w:val="00CC54D8"/>
    <w:rsid w:val="00D506CB"/>
    <w:rsid w:val="00D50837"/>
    <w:rsid w:val="00D60E13"/>
    <w:rsid w:val="00DB1E9E"/>
    <w:rsid w:val="00E533FD"/>
    <w:rsid w:val="00E87B84"/>
    <w:rsid w:val="00EE7516"/>
    <w:rsid w:val="00F21ECF"/>
    <w:rsid w:val="00F72BB9"/>
    <w:rsid w:val="00F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AF64C77"/>
  <w15:docId w15:val="{641783A7-46E6-4541-9497-4D2B9E6D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FC7"/>
  </w:style>
  <w:style w:type="paragraph" w:styleId="a6">
    <w:name w:val="footer"/>
    <w:basedOn w:val="a"/>
    <w:link w:val="a7"/>
    <w:uiPriority w:val="99"/>
    <w:unhideWhenUsed/>
    <w:rsid w:val="008B0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13</cp:revision>
  <cp:lastPrinted>2017-03-21T11:16:00Z</cp:lastPrinted>
  <dcterms:created xsi:type="dcterms:W3CDTF">2017-03-15T00:55:00Z</dcterms:created>
  <dcterms:modified xsi:type="dcterms:W3CDTF">2022-04-17T08:41:00Z</dcterms:modified>
</cp:coreProperties>
</file>